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662" w:rsidRDefault="005F1662" w:rsidP="005F1662">
      <w:pPr>
        <w:shd w:val="clear" w:color="auto" w:fill="FFFFFF"/>
        <w:contextualSpacing/>
        <w:jc w:val="center"/>
        <w:rPr>
          <w:b/>
          <w:bCs/>
        </w:rPr>
      </w:pPr>
      <w:r w:rsidRPr="003034A6">
        <w:rPr>
          <w:b/>
          <w:bCs/>
        </w:rPr>
        <w:t>Промежуточная аттестация</w:t>
      </w:r>
    </w:p>
    <w:p w:rsidR="001E0BEC" w:rsidRPr="003034A6" w:rsidRDefault="001E0BEC" w:rsidP="005F1662">
      <w:pPr>
        <w:shd w:val="clear" w:color="auto" w:fill="FFFFFF"/>
        <w:contextualSpacing/>
        <w:jc w:val="center"/>
        <w:rPr>
          <w:b/>
          <w:bCs/>
        </w:rPr>
      </w:pPr>
      <w:proofErr w:type="spellStart"/>
      <w:r>
        <w:rPr>
          <w:b/>
          <w:bCs/>
        </w:rPr>
        <w:t>ДЕМО-версия</w:t>
      </w:r>
      <w:proofErr w:type="spellEnd"/>
    </w:p>
    <w:p w:rsidR="005F1662" w:rsidRPr="003034A6" w:rsidRDefault="005F1662" w:rsidP="005F1662">
      <w:pPr>
        <w:shd w:val="clear" w:color="auto" w:fill="FFFFFF"/>
        <w:contextualSpacing/>
        <w:jc w:val="center"/>
        <w:rPr>
          <w:b/>
          <w:bCs/>
        </w:rPr>
      </w:pPr>
    </w:p>
    <w:p w:rsidR="005F1662" w:rsidRPr="003034A6" w:rsidRDefault="005F1662" w:rsidP="005F1662">
      <w:pPr>
        <w:shd w:val="clear" w:color="auto" w:fill="FFFFFF"/>
        <w:contextualSpacing/>
        <w:rPr>
          <w:bCs/>
        </w:rPr>
      </w:pPr>
      <w:r w:rsidRPr="003034A6">
        <w:rPr>
          <w:b/>
          <w:bCs/>
        </w:rPr>
        <w:t xml:space="preserve">Предмет: </w:t>
      </w:r>
      <w:r>
        <w:rPr>
          <w:bCs/>
        </w:rPr>
        <w:t>технология, 1</w:t>
      </w:r>
      <w:r w:rsidRPr="003034A6">
        <w:rPr>
          <w:bCs/>
        </w:rPr>
        <w:t xml:space="preserve"> класс</w:t>
      </w:r>
    </w:p>
    <w:p w:rsidR="005F1662" w:rsidRPr="003034A6" w:rsidRDefault="005F1662" w:rsidP="005F1662">
      <w:pPr>
        <w:shd w:val="clear" w:color="auto" w:fill="FFFFFF"/>
        <w:contextualSpacing/>
        <w:rPr>
          <w:b/>
          <w:bCs/>
        </w:rPr>
      </w:pPr>
      <w:r w:rsidRPr="003034A6">
        <w:rPr>
          <w:b/>
          <w:bCs/>
        </w:rPr>
        <w:t xml:space="preserve">Условия проведения процедуры промежуточной аттестации: </w:t>
      </w:r>
    </w:p>
    <w:p w:rsidR="005F1662" w:rsidRPr="003034A6" w:rsidRDefault="005F1662" w:rsidP="005F1662">
      <w:pPr>
        <w:shd w:val="clear" w:color="auto" w:fill="FFFFFF"/>
        <w:contextualSpacing/>
        <w:rPr>
          <w:bCs/>
        </w:rPr>
      </w:pPr>
      <w:r w:rsidRPr="003034A6">
        <w:rPr>
          <w:bCs/>
        </w:rPr>
        <w:t>Раб</w:t>
      </w:r>
      <w:r>
        <w:rPr>
          <w:bCs/>
        </w:rPr>
        <w:t xml:space="preserve">ота проводится в классе, задание выполняется  на картонной основе </w:t>
      </w:r>
      <w:r>
        <w:t>из пластилина</w:t>
      </w:r>
    </w:p>
    <w:p w:rsidR="005F1662" w:rsidRPr="003034A6" w:rsidRDefault="005F1662" w:rsidP="005F1662">
      <w:pPr>
        <w:shd w:val="clear" w:color="auto" w:fill="FFFFFF"/>
        <w:contextualSpacing/>
      </w:pPr>
      <w:r w:rsidRPr="003034A6">
        <w:rPr>
          <w:b/>
          <w:bCs/>
        </w:rPr>
        <w:t>Время выполнения:</w:t>
      </w:r>
      <w:r w:rsidRPr="003034A6">
        <w:rPr>
          <w:bCs/>
        </w:rPr>
        <w:t xml:space="preserve"> </w:t>
      </w:r>
    </w:p>
    <w:p w:rsidR="005F1662" w:rsidRDefault="005F1662" w:rsidP="005F1662">
      <w:pPr>
        <w:shd w:val="clear" w:color="auto" w:fill="FFFFFF"/>
        <w:contextualSpacing/>
      </w:pPr>
      <w:r w:rsidRPr="003034A6">
        <w:t>На вып</w:t>
      </w:r>
      <w:r w:rsidR="00BD1C8F">
        <w:t>олнение всей работы отводится 40</w:t>
      </w:r>
      <w:r w:rsidRPr="003034A6">
        <w:t xml:space="preserve"> минут.</w:t>
      </w:r>
    </w:p>
    <w:p w:rsidR="00D73475" w:rsidRPr="00D73475" w:rsidRDefault="00D73475" w:rsidP="005F1662">
      <w:pPr>
        <w:shd w:val="clear" w:color="auto" w:fill="FFFFFF"/>
        <w:contextualSpacing/>
        <w:rPr>
          <w:i/>
        </w:rPr>
      </w:pPr>
      <w:r>
        <w:rPr>
          <w:i/>
        </w:rPr>
        <w:t>Для обучающихся по АООП НОО на выполнение всей работы отводится 60 минут</w:t>
      </w:r>
    </w:p>
    <w:p w:rsidR="005F1662" w:rsidRPr="003034A6" w:rsidRDefault="005F1662" w:rsidP="005F1662">
      <w:pPr>
        <w:shd w:val="clear" w:color="auto" w:fill="FFFFFF"/>
        <w:contextualSpacing/>
      </w:pPr>
      <w:r w:rsidRPr="003034A6">
        <w:rPr>
          <w:b/>
          <w:bCs/>
        </w:rPr>
        <w:t>Назначение работы:</w:t>
      </w:r>
    </w:p>
    <w:p w:rsidR="005F1662" w:rsidRPr="003034A6" w:rsidRDefault="005F1662" w:rsidP="005F1662">
      <w:pPr>
        <w:shd w:val="clear" w:color="auto" w:fill="FFFFFF"/>
        <w:contextualSpacing/>
      </w:pPr>
      <w:r w:rsidRPr="003034A6">
        <w:t>Определить уровень овладения пре</w:t>
      </w:r>
      <w:r>
        <w:t>дметных результатов у учащихся 1</w:t>
      </w:r>
      <w:r w:rsidRPr="003034A6">
        <w:t xml:space="preserve"> класса по итогам усвоения программы по предмету «</w:t>
      </w:r>
      <w:r>
        <w:t>Технология</w:t>
      </w:r>
      <w:r w:rsidRPr="003034A6">
        <w:t>».</w:t>
      </w:r>
    </w:p>
    <w:p w:rsidR="005F1662" w:rsidRPr="003034A6" w:rsidRDefault="005F1662" w:rsidP="005F1662">
      <w:pPr>
        <w:shd w:val="clear" w:color="auto" w:fill="FFFFFF"/>
        <w:contextualSpacing/>
      </w:pPr>
      <w:r w:rsidRPr="003034A6">
        <w:rPr>
          <w:b/>
          <w:bCs/>
        </w:rPr>
        <w:t>Структура и содержание работы:</w:t>
      </w:r>
    </w:p>
    <w:p w:rsidR="005F1662" w:rsidRPr="007042BB" w:rsidRDefault="005F1662" w:rsidP="005F1662">
      <w:pPr>
        <w:spacing w:line="236" w:lineRule="auto"/>
        <w:ind w:right="100"/>
        <w:rPr>
          <w:rFonts w:eastAsiaTheme="minorEastAsia"/>
          <w:sz w:val="20"/>
          <w:szCs w:val="20"/>
        </w:rPr>
      </w:pPr>
      <w:r w:rsidRPr="003034A6">
        <w:t xml:space="preserve">Работа проводится в форме </w:t>
      </w:r>
      <w:r>
        <w:t>проекта</w:t>
      </w:r>
      <w:r w:rsidR="00C95DEA">
        <w:t xml:space="preserve"> </w:t>
      </w:r>
      <w:r w:rsidR="00C95DEA" w:rsidRPr="00C95DEA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C95DEA" w:rsidRPr="00C95DEA">
        <w:rPr>
          <w:color w:val="000000"/>
          <w:shd w:val="clear" w:color="auto" w:fill="FFFFFF"/>
        </w:rPr>
        <w:t>«Волшебный пластилин»</w:t>
      </w:r>
      <w:r>
        <w:t xml:space="preserve"> </w:t>
      </w:r>
      <w:r w:rsidR="00C95DEA">
        <w:t xml:space="preserve">- </w:t>
      </w:r>
      <w:r>
        <w:t xml:space="preserve">практической работы, выполнение поделки из пластилина в технике пластилиновая живопись. </w:t>
      </w:r>
      <w:r w:rsidRPr="003034A6">
        <w:t xml:space="preserve"> </w:t>
      </w:r>
      <w:r w:rsidRPr="007042BB">
        <w:t>Перед выполнением практического задания необходимо провести с детьми инструктаж по технике безопасности при работе с инструментами (ножницы,</w:t>
      </w:r>
      <w:r>
        <w:t xml:space="preserve"> стека,</w:t>
      </w:r>
      <w:r w:rsidRPr="007042BB">
        <w:t xml:space="preserve"> линейка, карандаш).</w:t>
      </w:r>
    </w:p>
    <w:p w:rsidR="005F1662" w:rsidRPr="007042BB" w:rsidRDefault="005F1662" w:rsidP="00C95DEA">
      <w:pPr>
        <w:rPr>
          <w:rFonts w:eastAsiaTheme="minorEastAsia"/>
          <w:sz w:val="20"/>
          <w:szCs w:val="20"/>
        </w:rPr>
      </w:pPr>
      <w:r w:rsidRPr="007042BB">
        <w:rPr>
          <w:b/>
          <w:bCs/>
        </w:rPr>
        <w:t>Вид работы, планируемые УУД.</w:t>
      </w:r>
    </w:p>
    <w:p w:rsidR="005F1662" w:rsidRDefault="005F1662" w:rsidP="005F1662">
      <w:r>
        <w:t>П</w:t>
      </w:r>
      <w:r w:rsidRPr="007042BB">
        <w:t>роек</w:t>
      </w:r>
      <w:proofErr w:type="gramStart"/>
      <w:r w:rsidRPr="007042BB">
        <w:t>т-</w:t>
      </w:r>
      <w:proofErr w:type="gramEnd"/>
      <w:r w:rsidRPr="007042BB">
        <w:t xml:space="preserve"> практическ</w:t>
      </w:r>
      <w:r>
        <w:t>ая работа, выполнение поделки из пластилина в технике пластилиновая живопись</w:t>
      </w:r>
      <w:r w:rsidRPr="007042BB">
        <w:t>.</w:t>
      </w:r>
    </w:p>
    <w:p w:rsidR="00C95DEA" w:rsidRDefault="00C95DEA" w:rsidP="005F1662"/>
    <w:p w:rsidR="005F1662" w:rsidRPr="00C95DEA" w:rsidRDefault="005F1662" w:rsidP="00C95DEA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C95DEA">
        <w:rPr>
          <w:b/>
          <w:color w:val="000000"/>
        </w:rPr>
        <w:t>Проверяемые результаты:</w:t>
      </w:r>
    </w:p>
    <w:p w:rsidR="005F1662" w:rsidRPr="00C95DEA" w:rsidRDefault="005F1662" w:rsidP="005F166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5DEA">
        <w:rPr>
          <w:color w:val="000000"/>
        </w:rPr>
        <w:t>Предметные:</w:t>
      </w:r>
    </w:p>
    <w:p w:rsidR="005F1662" w:rsidRPr="00C95DEA" w:rsidRDefault="005F1662" w:rsidP="005F166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5DEA">
        <w:rPr>
          <w:color w:val="000000"/>
        </w:rPr>
        <w:t>Личностные результаты:</w:t>
      </w:r>
    </w:p>
    <w:p w:rsidR="005F1662" w:rsidRPr="00C95DEA" w:rsidRDefault="005F1662" w:rsidP="00C95DE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5DEA">
        <w:rPr>
          <w:color w:val="000000"/>
        </w:rPr>
        <w:t>положительно относиться к учению;</w:t>
      </w:r>
    </w:p>
    <w:p w:rsidR="005F1662" w:rsidRPr="00C95DEA" w:rsidRDefault="005F1662" w:rsidP="005F166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5DEA">
        <w:rPr>
          <w:color w:val="000000"/>
        </w:rPr>
        <w:t>проявлять интерес к содержанию предмета технологии;</w:t>
      </w:r>
    </w:p>
    <w:p w:rsidR="005F1662" w:rsidRPr="00C95DEA" w:rsidRDefault="005F1662" w:rsidP="005F166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5DEA">
        <w:rPr>
          <w:color w:val="000000"/>
        </w:rPr>
        <w:t>принимать одноклассников, помогать им, отзываться на помощь от взрослого и детей;</w:t>
      </w:r>
    </w:p>
    <w:p w:rsidR="005F1662" w:rsidRPr="00C95DEA" w:rsidRDefault="005F1662" w:rsidP="005F166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5DEA">
        <w:rPr>
          <w:color w:val="000000"/>
        </w:rPr>
        <w:t>чувствовать уверенность в себе, верить в свои возможности;</w:t>
      </w:r>
    </w:p>
    <w:p w:rsidR="005F1662" w:rsidRPr="00C95DEA" w:rsidRDefault="005F1662" w:rsidP="005F166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C95DEA">
        <w:rPr>
          <w:color w:val="000000"/>
        </w:rPr>
        <w:t>чувствовать удовлетворение от сделанного или созданного самим для родных, друзей, для себя;</w:t>
      </w:r>
      <w:proofErr w:type="gramEnd"/>
    </w:p>
    <w:p w:rsidR="005F1662" w:rsidRPr="00C95DEA" w:rsidRDefault="005F1662" w:rsidP="005F166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5DEA">
        <w:rPr>
          <w:color w:val="000000"/>
        </w:rPr>
        <w:t>бережно относиться к результатам своего труда и труда одноклассников;</w:t>
      </w:r>
    </w:p>
    <w:p w:rsidR="005F1662" w:rsidRPr="00C95DEA" w:rsidRDefault="005F1662" w:rsidP="005F166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5DEA">
        <w:rPr>
          <w:color w:val="000000"/>
        </w:rPr>
        <w:t>с помощью учителя планировать предстоящую практическую деятельность;</w:t>
      </w:r>
    </w:p>
    <w:p w:rsidR="005F1662" w:rsidRPr="00C95DEA" w:rsidRDefault="005F1662" w:rsidP="005F166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5DEA">
        <w:rPr>
          <w:color w:val="000000"/>
        </w:rPr>
        <w:t>под контролем учителя выполнять предлагаемые изделия с опорой на план и образец.</w:t>
      </w:r>
    </w:p>
    <w:p w:rsidR="005F1662" w:rsidRPr="00C95DEA" w:rsidRDefault="005F1662" w:rsidP="005F166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C95DEA">
        <w:rPr>
          <w:color w:val="000000"/>
        </w:rPr>
        <w:t>Метапредметные</w:t>
      </w:r>
      <w:proofErr w:type="spellEnd"/>
      <w:r w:rsidRPr="00C95DEA">
        <w:rPr>
          <w:color w:val="000000"/>
        </w:rPr>
        <w:t xml:space="preserve"> результаты:</w:t>
      </w:r>
    </w:p>
    <w:p w:rsidR="005F1662" w:rsidRPr="00C95DEA" w:rsidRDefault="005F1662" w:rsidP="005F166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5DEA">
        <w:rPr>
          <w:color w:val="000000"/>
        </w:rPr>
        <w:t>с помощью учителя учиться определять и формулировать цель деятельности на уроке;</w:t>
      </w:r>
    </w:p>
    <w:p w:rsidR="005F1662" w:rsidRPr="00C95DEA" w:rsidRDefault="005F1662" w:rsidP="005F166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5DEA">
        <w:rPr>
          <w:color w:val="000000"/>
        </w:rPr>
        <w:t>учиться проговаривать последовательность действий на уроке;</w:t>
      </w:r>
    </w:p>
    <w:p w:rsidR="005F1662" w:rsidRPr="00C95DEA" w:rsidRDefault="005F1662" w:rsidP="005F166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5DEA">
        <w:rPr>
          <w:color w:val="000000"/>
        </w:rPr>
        <w:t>учиться высказывать свое предположение (версию) на основ</w:t>
      </w:r>
      <w:r w:rsidR="00C95DEA">
        <w:rPr>
          <w:color w:val="000000"/>
        </w:rPr>
        <w:t>е работы с иллюстрацией</w:t>
      </w:r>
      <w:r w:rsidRPr="00C95DEA">
        <w:rPr>
          <w:color w:val="000000"/>
        </w:rPr>
        <w:t>;</w:t>
      </w:r>
    </w:p>
    <w:p w:rsidR="005F1662" w:rsidRPr="00C95DEA" w:rsidRDefault="005F1662" w:rsidP="005F166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5DEA">
        <w:rPr>
          <w:color w:val="000000"/>
        </w:rPr>
        <w:t>с помощью учителя объяснять выбор наиболее подходящих для выполнения задания материалов и инструментов;</w:t>
      </w:r>
    </w:p>
    <w:p w:rsidR="005F1662" w:rsidRPr="00C95DEA" w:rsidRDefault="005F1662" w:rsidP="005F166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5DEA">
        <w:rPr>
          <w:color w:val="000000"/>
        </w:rPr>
        <w:t xml:space="preserve">с помощью учителя анализировать предлагаемое задание, отличать новое </w:t>
      </w:r>
      <w:proofErr w:type="gramStart"/>
      <w:r w:rsidRPr="00C95DEA">
        <w:rPr>
          <w:color w:val="000000"/>
        </w:rPr>
        <w:t>от</w:t>
      </w:r>
      <w:proofErr w:type="gramEnd"/>
      <w:r w:rsidRPr="00C95DEA">
        <w:rPr>
          <w:color w:val="000000"/>
        </w:rPr>
        <w:t xml:space="preserve"> уже известного;</w:t>
      </w:r>
    </w:p>
    <w:p w:rsidR="005F1662" w:rsidRPr="00C95DEA" w:rsidRDefault="005F1662" w:rsidP="005F166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5DEA">
        <w:rPr>
          <w:color w:val="000000"/>
        </w:rPr>
        <w:t>находить ответы на предлага</w:t>
      </w:r>
      <w:r w:rsidR="005D4118">
        <w:rPr>
          <w:color w:val="000000"/>
        </w:rPr>
        <w:t>емые вопросы, используя</w:t>
      </w:r>
      <w:r w:rsidRPr="00C95DEA">
        <w:rPr>
          <w:color w:val="000000"/>
        </w:rPr>
        <w:t xml:space="preserve"> свой жизненный опыт и информацию, полученную на уроке; пользоваться п</w:t>
      </w:r>
      <w:r w:rsidR="005D4118">
        <w:rPr>
          <w:color w:val="000000"/>
        </w:rPr>
        <w:t>амятками</w:t>
      </w:r>
      <w:r w:rsidRPr="00C95DEA">
        <w:rPr>
          <w:color w:val="000000"/>
        </w:rPr>
        <w:t>;</w:t>
      </w:r>
    </w:p>
    <w:p w:rsidR="005F1662" w:rsidRPr="00C95DEA" w:rsidRDefault="005F1662" w:rsidP="005F166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5DEA">
        <w:rPr>
          <w:color w:val="000000"/>
        </w:rPr>
        <w:t>преобразовывать информацию из одной формы в другую - в изделия, художественные образы.</w:t>
      </w:r>
    </w:p>
    <w:p w:rsidR="005F1662" w:rsidRPr="00C95DEA" w:rsidRDefault="005F1662" w:rsidP="005F166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5DEA">
        <w:rPr>
          <w:color w:val="000000"/>
        </w:rPr>
        <w:t>учиться слушать и слышать учителя и одноклассников, совместно обсуждать предложенную или выявленную проблему.</w:t>
      </w:r>
    </w:p>
    <w:p w:rsidR="005F1662" w:rsidRPr="00C95DEA" w:rsidRDefault="005F1662" w:rsidP="005F1662">
      <w:pPr>
        <w:rPr>
          <w:rFonts w:eastAsiaTheme="minorEastAsia"/>
          <w:sz w:val="20"/>
          <w:szCs w:val="20"/>
        </w:rPr>
      </w:pPr>
    </w:p>
    <w:p w:rsidR="005F1662" w:rsidRDefault="00C95DEA" w:rsidP="005F1662">
      <w:pPr>
        <w:rPr>
          <w:b/>
          <w:bCs/>
        </w:rPr>
      </w:pPr>
      <w:r>
        <w:rPr>
          <w:b/>
          <w:bCs/>
        </w:rPr>
        <w:t>Оборудование:</w:t>
      </w:r>
    </w:p>
    <w:p w:rsidR="00C95DEA" w:rsidRPr="00C95DEA" w:rsidRDefault="00C95DEA" w:rsidP="00C95DE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5DEA">
        <w:rPr>
          <w:color w:val="000000"/>
        </w:rPr>
        <w:t>1. Цветной картон;</w:t>
      </w:r>
    </w:p>
    <w:p w:rsidR="00C95DEA" w:rsidRPr="00C95DEA" w:rsidRDefault="00C95DEA" w:rsidP="00C95DE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5DEA">
        <w:rPr>
          <w:color w:val="000000"/>
        </w:rPr>
        <w:t>2. Пластилин чёрного, коричневого, зелёного, красного, жёлтого, розового, белого цвета.</w:t>
      </w:r>
    </w:p>
    <w:p w:rsidR="00C95DEA" w:rsidRPr="00C95DEA" w:rsidRDefault="00C95DEA" w:rsidP="00C95DE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C95DEA">
        <w:rPr>
          <w:color w:val="000000"/>
        </w:rPr>
        <w:t>и</w:t>
      </w:r>
      <w:proofErr w:type="gramEnd"/>
      <w:r w:rsidRPr="00C95DEA">
        <w:rPr>
          <w:color w:val="000000"/>
        </w:rPr>
        <w:t>нструменты и приспособления:</w:t>
      </w:r>
    </w:p>
    <w:p w:rsidR="00C95DEA" w:rsidRPr="00C95DEA" w:rsidRDefault="00C95DEA" w:rsidP="00C95DE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1. С</w:t>
      </w:r>
      <w:r w:rsidRPr="00C95DEA">
        <w:rPr>
          <w:color w:val="000000"/>
        </w:rPr>
        <w:t>тека;</w:t>
      </w:r>
    </w:p>
    <w:p w:rsidR="00C95DEA" w:rsidRPr="00C95DEA" w:rsidRDefault="00C95DEA" w:rsidP="00C95DE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>2. К</w:t>
      </w:r>
      <w:r w:rsidRPr="00C95DEA">
        <w:rPr>
          <w:color w:val="000000"/>
        </w:rPr>
        <w:t>леёнка или доска для лепки;</w:t>
      </w:r>
    </w:p>
    <w:p w:rsidR="00C95DEA" w:rsidRPr="00C95DEA" w:rsidRDefault="00C95DEA" w:rsidP="00C95DE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3. К</w:t>
      </w:r>
      <w:r w:rsidRPr="00C95DEA">
        <w:rPr>
          <w:color w:val="000000"/>
        </w:rPr>
        <w:t>арандаш, ластик.</w:t>
      </w:r>
    </w:p>
    <w:p w:rsidR="00C95DEA" w:rsidRPr="00C95DEA" w:rsidRDefault="00C95DEA" w:rsidP="005F1662">
      <w:pPr>
        <w:rPr>
          <w:rFonts w:eastAsiaTheme="minorEastAsia"/>
          <w:sz w:val="20"/>
          <w:szCs w:val="20"/>
        </w:rPr>
      </w:pPr>
    </w:p>
    <w:p w:rsidR="00C95DEA" w:rsidRDefault="00C95DEA" w:rsidP="005F1662">
      <w:pPr>
        <w:ind w:left="700"/>
        <w:jc w:val="center"/>
        <w:rPr>
          <w:b/>
          <w:bCs/>
        </w:rPr>
      </w:pPr>
    </w:p>
    <w:p w:rsidR="005F1662" w:rsidRDefault="005F1662" w:rsidP="005F1662">
      <w:pPr>
        <w:ind w:left="700"/>
        <w:jc w:val="center"/>
        <w:rPr>
          <w:b/>
          <w:bCs/>
        </w:rPr>
      </w:pPr>
      <w:r w:rsidRPr="00C95DEA">
        <w:rPr>
          <w:b/>
          <w:bCs/>
        </w:rPr>
        <w:t>Оценивание работы.</w:t>
      </w:r>
    </w:p>
    <w:p w:rsidR="00C95DEA" w:rsidRDefault="00C95DEA" w:rsidP="005F1662">
      <w:pPr>
        <w:ind w:left="700"/>
        <w:jc w:val="center"/>
        <w:rPr>
          <w:b/>
          <w:bCs/>
        </w:rPr>
      </w:pPr>
    </w:p>
    <w:p w:rsidR="00C95DEA" w:rsidRPr="00C95DEA" w:rsidRDefault="00C95DEA" w:rsidP="005F1662">
      <w:pPr>
        <w:ind w:left="700"/>
        <w:jc w:val="center"/>
        <w:rPr>
          <w:b/>
          <w:bCs/>
        </w:rPr>
      </w:pPr>
    </w:p>
    <w:p w:rsidR="005F1662" w:rsidRPr="00C95DEA" w:rsidRDefault="005F1662" w:rsidP="005F1662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C95DEA">
        <w:rPr>
          <w:b/>
          <w:color w:val="000000"/>
        </w:rPr>
        <w:t>Критерии оценивания:</w:t>
      </w:r>
    </w:p>
    <w:p w:rsidR="005F1662" w:rsidRPr="00C95DEA" w:rsidRDefault="005F1662" w:rsidP="005F166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5DEA">
        <w:rPr>
          <w:color w:val="000000"/>
        </w:rPr>
        <w:t>Практическая работа учащихся оценивается по следующим критериям:</w:t>
      </w:r>
    </w:p>
    <w:p w:rsidR="005F1662" w:rsidRDefault="005F1662" w:rsidP="005F166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5DEA">
        <w:rPr>
          <w:color w:val="000000"/>
        </w:rPr>
        <w:t>«5 баллов» - работа выполнена в заданное время, самостоятельно, с соблюдением технологической последовательности, качественно и творчески;</w:t>
      </w:r>
    </w:p>
    <w:p w:rsidR="00C95DEA" w:rsidRPr="00C95DEA" w:rsidRDefault="00C95DEA" w:rsidP="005F166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F1662" w:rsidRDefault="005F1662" w:rsidP="005F166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5DEA">
        <w:rPr>
          <w:color w:val="000000"/>
        </w:rPr>
        <w:t>«4 балла» - работа выполнена в заданное время, самостоятельно, с соблюдением технологической последовательности, при выполнении отдельных операций допущены небольшие отклонения; общий вид изделия аккуратный;</w:t>
      </w:r>
    </w:p>
    <w:p w:rsidR="00C95DEA" w:rsidRPr="00C95DEA" w:rsidRDefault="00C95DEA" w:rsidP="005F166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F1662" w:rsidRDefault="005F1662" w:rsidP="005F166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5DEA">
        <w:rPr>
          <w:color w:val="000000"/>
        </w:rPr>
        <w:t>«3 балла» - работа выполнена в заданное время, самостоятельно, с нарушением технологической последовательности, отдельные операции выполнены с отклонением от образца (если не было на то установки); изделие оформлено небрежно или не закончено в срок;</w:t>
      </w:r>
    </w:p>
    <w:p w:rsidR="00C95DEA" w:rsidRPr="00C95DEA" w:rsidRDefault="00C95DEA" w:rsidP="005F166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F1662" w:rsidRDefault="005F1662" w:rsidP="005F166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5DEA">
        <w:rPr>
          <w:color w:val="000000"/>
        </w:rPr>
        <w:t>«2 балла» - ученик самостоятельно не справился с работой, технологическая последовательность нарушена, при выполнении операций допущены большие отклонения, изделие оформлено небрежно и имеет незавершенный вид</w:t>
      </w:r>
    </w:p>
    <w:p w:rsidR="00C95DEA" w:rsidRPr="00C95DEA" w:rsidRDefault="00C95DEA" w:rsidP="005F166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95DEA" w:rsidRDefault="00C95DEA" w:rsidP="00C95DEA">
      <w:pPr>
        <w:spacing w:line="237" w:lineRule="auto"/>
        <w:ind w:left="820"/>
        <w:jc w:val="center"/>
        <w:rPr>
          <w:b/>
        </w:rPr>
      </w:pPr>
      <w:r w:rsidRPr="009B1D50">
        <w:rPr>
          <w:b/>
        </w:rPr>
        <w:t>Работы учащихся оцениваются по уровням:</w:t>
      </w:r>
    </w:p>
    <w:p w:rsidR="00C95DEA" w:rsidRPr="009B1D50" w:rsidRDefault="00C95DEA" w:rsidP="00C95DEA">
      <w:pPr>
        <w:spacing w:line="237" w:lineRule="auto"/>
        <w:rPr>
          <w:rFonts w:eastAsiaTheme="minorEastAsia"/>
          <w:b/>
          <w:sz w:val="20"/>
          <w:szCs w:val="20"/>
        </w:rPr>
      </w:pPr>
    </w:p>
    <w:p w:rsidR="00C95DEA" w:rsidRPr="009B1D50" w:rsidRDefault="00C95DEA" w:rsidP="00C95DEA">
      <w:pPr>
        <w:spacing w:line="1" w:lineRule="exact"/>
        <w:rPr>
          <w:b/>
          <w:bCs/>
          <w:sz w:val="23"/>
          <w:szCs w:val="23"/>
        </w:rPr>
      </w:pPr>
    </w:p>
    <w:tbl>
      <w:tblPr>
        <w:tblW w:w="9725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1840"/>
        <w:gridCol w:w="2640"/>
      </w:tblGrid>
      <w:tr w:rsidR="00C95DEA" w:rsidRPr="009B1D50" w:rsidTr="00D73475">
        <w:trPr>
          <w:trHeight w:val="267"/>
        </w:trPr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5DEA" w:rsidRPr="009B1D50" w:rsidRDefault="00C95DEA" w:rsidP="0010272B">
            <w:pPr>
              <w:spacing w:line="267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9B1D50">
              <w:rPr>
                <w:b/>
                <w:bCs/>
                <w:w w:val="99"/>
              </w:rPr>
              <w:t>Соответствие критериям оценивания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5DEA" w:rsidRPr="009B1D50" w:rsidRDefault="00C95DEA" w:rsidP="0010272B">
            <w:pPr>
              <w:spacing w:line="267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9B1D50">
              <w:rPr>
                <w:b/>
                <w:bCs/>
              </w:rPr>
              <w:t>Кол-во баллов</w:t>
            </w:r>
          </w:p>
        </w:tc>
        <w:tc>
          <w:tcPr>
            <w:tcW w:w="2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5DEA" w:rsidRPr="009B1D50" w:rsidRDefault="00C95DEA" w:rsidP="0010272B">
            <w:pPr>
              <w:spacing w:line="267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9B1D50">
              <w:rPr>
                <w:b/>
                <w:bCs/>
                <w:w w:val="98"/>
              </w:rPr>
              <w:t>Уровень</w:t>
            </w:r>
          </w:p>
        </w:tc>
      </w:tr>
      <w:tr w:rsidR="00C95DEA" w:rsidRPr="009B1D50" w:rsidTr="00D73475">
        <w:trPr>
          <w:trHeight w:val="266"/>
        </w:trPr>
        <w:tc>
          <w:tcPr>
            <w:tcW w:w="52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5DEA" w:rsidRPr="009B1D50" w:rsidRDefault="00C95DEA" w:rsidP="0010272B">
            <w:pPr>
              <w:spacing w:line="264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9B1D50">
              <w:t>работа соответствует всем критериям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5DEA" w:rsidRPr="009B1D50" w:rsidRDefault="00C95DEA" w:rsidP="0010272B">
            <w:pPr>
              <w:spacing w:line="264" w:lineRule="exact"/>
              <w:ind w:left="480"/>
              <w:rPr>
                <w:rFonts w:eastAsiaTheme="minorEastAsia"/>
                <w:sz w:val="20"/>
                <w:szCs w:val="20"/>
              </w:rPr>
            </w:pPr>
            <w:r w:rsidRPr="009B1D50">
              <w:t>5 баллов</w:t>
            </w: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5DEA" w:rsidRPr="009B1D50" w:rsidRDefault="00D73475" w:rsidP="0010272B">
            <w:pPr>
              <w:spacing w:line="264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9B1D50">
              <w:t>В</w:t>
            </w:r>
            <w:r w:rsidR="00C95DEA" w:rsidRPr="009B1D50">
              <w:t>ысокий</w:t>
            </w:r>
            <w:r>
              <w:t xml:space="preserve"> </w:t>
            </w:r>
            <w:r w:rsidR="00C95DEA" w:rsidRPr="009B1D50">
              <w:t xml:space="preserve"> уровень</w:t>
            </w:r>
          </w:p>
        </w:tc>
      </w:tr>
      <w:tr w:rsidR="00C95DEA" w:rsidRPr="009B1D50" w:rsidTr="00D73475">
        <w:trPr>
          <w:trHeight w:val="266"/>
        </w:trPr>
        <w:tc>
          <w:tcPr>
            <w:tcW w:w="52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5DEA" w:rsidRPr="009B1D50" w:rsidRDefault="00C95DEA" w:rsidP="0010272B">
            <w:pPr>
              <w:spacing w:line="264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9B1D50">
              <w:rPr>
                <w:w w:val="99"/>
              </w:rPr>
              <w:t>частично не соответствует критериям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5DEA" w:rsidRPr="009B1D50" w:rsidRDefault="00C95DEA" w:rsidP="0010272B">
            <w:pPr>
              <w:spacing w:line="264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9B1D50">
              <w:t>4 балла</w:t>
            </w: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5DEA" w:rsidRPr="009B1D50" w:rsidRDefault="00D73475" w:rsidP="0010272B">
            <w:pPr>
              <w:spacing w:line="264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t>Средний</w:t>
            </w:r>
            <w:r w:rsidR="00C95DEA" w:rsidRPr="009B1D50">
              <w:t xml:space="preserve"> уровень</w:t>
            </w:r>
          </w:p>
        </w:tc>
      </w:tr>
      <w:tr w:rsidR="00C95DEA" w:rsidRPr="009B1D50" w:rsidTr="00D73475">
        <w:trPr>
          <w:trHeight w:val="266"/>
        </w:trPr>
        <w:tc>
          <w:tcPr>
            <w:tcW w:w="52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5DEA" w:rsidRPr="009B1D50" w:rsidRDefault="00C95DEA" w:rsidP="0010272B">
            <w:pPr>
              <w:spacing w:line="264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9B1D50">
              <w:rPr>
                <w:w w:val="99"/>
              </w:rPr>
              <w:t>есть значительные несоответствия критериям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5DEA" w:rsidRPr="009B1D50" w:rsidRDefault="00C95DEA" w:rsidP="0010272B">
            <w:pPr>
              <w:spacing w:line="264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9B1D50">
              <w:t>3 балла</w:t>
            </w: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5DEA" w:rsidRPr="009B1D50" w:rsidRDefault="00D73475" w:rsidP="0010272B">
            <w:pPr>
              <w:spacing w:line="264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9"/>
              </w:rPr>
              <w:t>Уровень ниже среднего</w:t>
            </w:r>
          </w:p>
        </w:tc>
      </w:tr>
      <w:tr w:rsidR="00C95DEA" w:rsidRPr="009B1D50" w:rsidTr="00D73475">
        <w:trPr>
          <w:trHeight w:val="267"/>
        </w:trPr>
        <w:tc>
          <w:tcPr>
            <w:tcW w:w="52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5DEA" w:rsidRPr="009B1D50" w:rsidRDefault="00C95DEA" w:rsidP="0010272B">
            <w:pPr>
              <w:spacing w:line="264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9B1D50">
              <w:rPr>
                <w:w w:val="99"/>
              </w:rPr>
              <w:t>полное несоответствие критериям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5DEA" w:rsidRPr="009B1D50" w:rsidRDefault="00C95DEA" w:rsidP="0010272B">
            <w:pPr>
              <w:spacing w:line="264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9B1D50">
              <w:rPr>
                <w:w w:val="99"/>
              </w:rPr>
              <w:t>2 - 0 баллов</w:t>
            </w: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5DEA" w:rsidRPr="009B1D50" w:rsidRDefault="00D73475" w:rsidP="0010272B">
            <w:pPr>
              <w:spacing w:line="264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t>Низкий уровень</w:t>
            </w:r>
          </w:p>
        </w:tc>
      </w:tr>
    </w:tbl>
    <w:p w:rsidR="00C95DEA" w:rsidRDefault="00C95DEA" w:rsidP="00C95DEA">
      <w:pPr>
        <w:rPr>
          <w:rFonts w:eastAsiaTheme="minorEastAsia"/>
          <w:sz w:val="22"/>
          <w:szCs w:val="22"/>
        </w:rPr>
      </w:pPr>
    </w:p>
    <w:p w:rsidR="00D73475" w:rsidRDefault="00D73475" w:rsidP="00C95DEA">
      <w:pPr>
        <w:rPr>
          <w:rFonts w:eastAsiaTheme="minorEastAsia"/>
          <w:i/>
          <w:sz w:val="22"/>
          <w:szCs w:val="22"/>
        </w:rPr>
      </w:pPr>
      <w:r>
        <w:rPr>
          <w:rFonts w:eastAsiaTheme="minorEastAsia"/>
          <w:i/>
          <w:sz w:val="22"/>
          <w:szCs w:val="22"/>
        </w:rPr>
        <w:t xml:space="preserve">Для </w:t>
      </w:r>
      <w:proofErr w:type="gramStart"/>
      <w:r>
        <w:rPr>
          <w:rFonts w:eastAsiaTheme="minorEastAsia"/>
          <w:i/>
          <w:sz w:val="22"/>
          <w:szCs w:val="22"/>
        </w:rPr>
        <w:t>обучающихся</w:t>
      </w:r>
      <w:proofErr w:type="gramEnd"/>
      <w:r>
        <w:rPr>
          <w:rFonts w:eastAsiaTheme="minorEastAsia"/>
          <w:i/>
          <w:sz w:val="22"/>
          <w:szCs w:val="22"/>
        </w:rPr>
        <w:t xml:space="preserve"> по АООП НОО уровни определяются следующим образом:</w:t>
      </w:r>
    </w:p>
    <w:p w:rsidR="00D73475" w:rsidRDefault="00D73475" w:rsidP="00C95DEA">
      <w:pPr>
        <w:rPr>
          <w:rFonts w:eastAsiaTheme="minorEastAsia"/>
          <w:i/>
          <w:sz w:val="22"/>
          <w:szCs w:val="22"/>
        </w:rPr>
      </w:pPr>
    </w:p>
    <w:tbl>
      <w:tblPr>
        <w:tblW w:w="9725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1840"/>
        <w:gridCol w:w="2640"/>
      </w:tblGrid>
      <w:tr w:rsidR="00D73475" w:rsidRPr="009B1D50" w:rsidTr="00D73475">
        <w:trPr>
          <w:trHeight w:val="267"/>
        </w:trPr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3475" w:rsidRPr="009B1D50" w:rsidRDefault="00D73475" w:rsidP="005C415A">
            <w:pPr>
              <w:spacing w:line="267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9B1D50">
              <w:rPr>
                <w:b/>
                <w:bCs/>
                <w:w w:val="99"/>
              </w:rPr>
              <w:t>Соответствие критериям оценивания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3475" w:rsidRPr="009B1D50" w:rsidRDefault="00D73475" w:rsidP="005C415A">
            <w:pPr>
              <w:spacing w:line="267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9B1D50">
              <w:rPr>
                <w:b/>
                <w:bCs/>
              </w:rPr>
              <w:t>Кол-во баллов</w:t>
            </w:r>
          </w:p>
        </w:tc>
        <w:tc>
          <w:tcPr>
            <w:tcW w:w="2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3475" w:rsidRPr="009B1D50" w:rsidRDefault="00D73475" w:rsidP="005C415A">
            <w:pPr>
              <w:spacing w:line="267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9B1D50">
              <w:rPr>
                <w:b/>
                <w:bCs/>
                <w:w w:val="98"/>
              </w:rPr>
              <w:t>Уровень</w:t>
            </w:r>
          </w:p>
        </w:tc>
      </w:tr>
      <w:tr w:rsidR="00D73475" w:rsidRPr="009B1D50" w:rsidTr="00D73475">
        <w:trPr>
          <w:trHeight w:val="266"/>
        </w:trPr>
        <w:tc>
          <w:tcPr>
            <w:tcW w:w="52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3475" w:rsidRPr="009B1D50" w:rsidRDefault="00D73475" w:rsidP="005C415A">
            <w:pPr>
              <w:spacing w:line="264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9B1D50">
              <w:t>работа соответствует всем критериям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475" w:rsidRPr="009B1D50" w:rsidRDefault="00D73475" w:rsidP="005C415A">
            <w:pPr>
              <w:spacing w:line="264" w:lineRule="exact"/>
              <w:ind w:left="480"/>
              <w:rPr>
                <w:rFonts w:eastAsiaTheme="minorEastAsia"/>
                <w:sz w:val="20"/>
                <w:szCs w:val="20"/>
              </w:rPr>
            </w:pPr>
            <w:r w:rsidRPr="009B1D50">
              <w:t>5 баллов</w:t>
            </w: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475" w:rsidRPr="009B1D50" w:rsidRDefault="00D73475" w:rsidP="005C415A">
            <w:pPr>
              <w:spacing w:line="264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9B1D50">
              <w:t>Высокий</w:t>
            </w:r>
            <w:r>
              <w:t xml:space="preserve"> </w:t>
            </w:r>
            <w:r w:rsidRPr="009B1D50">
              <w:t xml:space="preserve"> уровень</w:t>
            </w:r>
          </w:p>
        </w:tc>
      </w:tr>
      <w:tr w:rsidR="00D73475" w:rsidRPr="009B1D50" w:rsidTr="00D73475">
        <w:trPr>
          <w:trHeight w:val="266"/>
        </w:trPr>
        <w:tc>
          <w:tcPr>
            <w:tcW w:w="52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3475" w:rsidRPr="009B1D50" w:rsidRDefault="00D73475" w:rsidP="005C415A">
            <w:pPr>
              <w:spacing w:line="264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9B1D50">
              <w:rPr>
                <w:w w:val="99"/>
              </w:rPr>
              <w:t>частично не соответствует критериям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475" w:rsidRPr="009B1D50" w:rsidRDefault="00D73475" w:rsidP="005C415A">
            <w:pPr>
              <w:spacing w:line="264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9B1D50">
              <w:t>4 балла</w:t>
            </w: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475" w:rsidRPr="009B1D50" w:rsidRDefault="00D73475" w:rsidP="005C415A">
            <w:pPr>
              <w:spacing w:line="264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t>Средний</w:t>
            </w:r>
            <w:r w:rsidRPr="009B1D50">
              <w:t xml:space="preserve"> уровень</w:t>
            </w:r>
          </w:p>
        </w:tc>
      </w:tr>
      <w:tr w:rsidR="00D73475" w:rsidRPr="009B1D50" w:rsidTr="00D73475">
        <w:trPr>
          <w:trHeight w:val="266"/>
        </w:trPr>
        <w:tc>
          <w:tcPr>
            <w:tcW w:w="52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3475" w:rsidRPr="009B1D50" w:rsidRDefault="00D73475" w:rsidP="005C415A">
            <w:pPr>
              <w:spacing w:line="264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9B1D50">
              <w:rPr>
                <w:w w:val="99"/>
              </w:rPr>
              <w:t>есть значительные несоответствия критериям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475" w:rsidRPr="009B1D50" w:rsidRDefault="00D73475" w:rsidP="005C415A">
            <w:pPr>
              <w:spacing w:line="264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t>2-</w:t>
            </w:r>
            <w:r w:rsidRPr="009B1D50">
              <w:t>3 балла</w:t>
            </w: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475" w:rsidRPr="009B1D50" w:rsidRDefault="00D73475" w:rsidP="005C415A">
            <w:pPr>
              <w:spacing w:line="264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9"/>
              </w:rPr>
              <w:t>Уровень ниже среднего</w:t>
            </w:r>
          </w:p>
        </w:tc>
      </w:tr>
      <w:tr w:rsidR="00D73475" w:rsidRPr="009B1D50" w:rsidTr="00D73475">
        <w:trPr>
          <w:trHeight w:val="267"/>
        </w:trPr>
        <w:tc>
          <w:tcPr>
            <w:tcW w:w="52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3475" w:rsidRPr="009B1D50" w:rsidRDefault="00D73475" w:rsidP="005C415A">
            <w:pPr>
              <w:spacing w:line="264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9B1D50">
              <w:rPr>
                <w:w w:val="99"/>
              </w:rPr>
              <w:t>полное несоответствие критериям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475" w:rsidRPr="009B1D50" w:rsidRDefault="00D73475" w:rsidP="005C415A">
            <w:pPr>
              <w:spacing w:line="264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9"/>
              </w:rPr>
              <w:t>1</w:t>
            </w:r>
            <w:r w:rsidRPr="009B1D50">
              <w:rPr>
                <w:w w:val="99"/>
              </w:rPr>
              <w:t xml:space="preserve"> - 0 баллов</w:t>
            </w: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3475" w:rsidRPr="009B1D50" w:rsidRDefault="00D73475" w:rsidP="005C415A">
            <w:pPr>
              <w:spacing w:line="264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t>Низкий уровень</w:t>
            </w:r>
          </w:p>
        </w:tc>
      </w:tr>
    </w:tbl>
    <w:p w:rsidR="00D73475" w:rsidRDefault="00D73475" w:rsidP="00C95DEA">
      <w:pPr>
        <w:rPr>
          <w:rFonts w:eastAsiaTheme="minorEastAsia"/>
          <w:i/>
          <w:sz w:val="22"/>
          <w:szCs w:val="22"/>
        </w:rPr>
      </w:pPr>
    </w:p>
    <w:p w:rsidR="005F1662" w:rsidRPr="00C95DEA" w:rsidRDefault="005F1662" w:rsidP="005F1662">
      <w:pPr>
        <w:shd w:val="clear" w:color="auto" w:fill="FFFFFF"/>
        <w:contextualSpacing/>
        <w:jc w:val="center"/>
        <w:rPr>
          <w:b/>
        </w:rPr>
      </w:pPr>
      <w:r w:rsidRPr="00C95DEA">
        <w:rPr>
          <w:b/>
        </w:rPr>
        <w:t>Демоверсия</w:t>
      </w:r>
    </w:p>
    <w:p w:rsidR="00C95DEA" w:rsidRDefault="00C95DEA" w:rsidP="005F1662">
      <w:pPr>
        <w:ind w:right="-239"/>
        <w:jc w:val="center"/>
        <w:rPr>
          <w:b/>
          <w:bCs/>
        </w:rPr>
      </w:pPr>
      <w:r>
        <w:rPr>
          <w:b/>
          <w:bCs/>
        </w:rPr>
        <w:t>Проект «Волшебный пластилин»</w:t>
      </w:r>
    </w:p>
    <w:p w:rsidR="005F1662" w:rsidRDefault="005F1662" w:rsidP="005F1662">
      <w:pPr>
        <w:ind w:right="-239"/>
        <w:jc w:val="center"/>
        <w:rPr>
          <w:b/>
          <w:bCs/>
        </w:rPr>
      </w:pPr>
      <w:r w:rsidRPr="00C95DEA">
        <w:rPr>
          <w:b/>
          <w:bCs/>
        </w:rPr>
        <w:t>Поделка из пластилина  в технике пластилиновая живопись.</w:t>
      </w:r>
    </w:p>
    <w:p w:rsidR="005D4118" w:rsidRPr="00C95DEA" w:rsidRDefault="005D4118" w:rsidP="005F1662">
      <w:pPr>
        <w:ind w:right="-239"/>
        <w:jc w:val="center"/>
        <w:rPr>
          <w:rFonts w:eastAsiaTheme="minorEastAsia"/>
          <w:sz w:val="20"/>
          <w:szCs w:val="20"/>
        </w:rPr>
      </w:pPr>
    </w:p>
    <w:p w:rsidR="00C95DEA" w:rsidRPr="00C95DEA" w:rsidRDefault="00C95DEA" w:rsidP="00C95DE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5DEA">
        <w:rPr>
          <w:color w:val="000000"/>
        </w:rPr>
        <w:t>Этапы выполнения работы</w:t>
      </w:r>
    </w:p>
    <w:p w:rsidR="00C95DEA" w:rsidRPr="00C95DEA" w:rsidRDefault="00C95DEA" w:rsidP="00C95DE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5DEA">
        <w:rPr>
          <w:color w:val="000000"/>
        </w:rPr>
        <w:t>1.Основа для картины. Выбор цветного картона для основы</w:t>
      </w:r>
    </w:p>
    <w:p w:rsidR="00C95DEA" w:rsidRPr="00C95DEA" w:rsidRDefault="00C95DEA" w:rsidP="00C95DE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5DEA">
        <w:rPr>
          <w:color w:val="000000"/>
        </w:rPr>
        <w:t>2.Изготовление эскиза картины. Нарисовать рисунок на картоне.</w:t>
      </w:r>
    </w:p>
    <w:p w:rsidR="00C95DEA" w:rsidRPr="00C95DEA" w:rsidRDefault="00C95DEA" w:rsidP="00C95DE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5DEA">
        <w:rPr>
          <w:color w:val="000000"/>
        </w:rPr>
        <w:t>3.Подбор пластилина. Выбрать пластилин нужного цвета.</w:t>
      </w:r>
    </w:p>
    <w:p w:rsidR="00C95DEA" w:rsidRPr="00C95DEA" w:rsidRDefault="00C95DEA" w:rsidP="00C95DE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5DEA">
        <w:rPr>
          <w:color w:val="000000"/>
        </w:rPr>
        <w:t>4.Размазываем пластилин по рисунку. Вылепить туловище Чебурашки способом нанесения пластилиновых мазков на основу с помощью рук.</w:t>
      </w:r>
    </w:p>
    <w:p w:rsidR="00C95DEA" w:rsidRPr="00C95DEA" w:rsidRDefault="00C95DEA" w:rsidP="00C95DE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5DEA">
        <w:rPr>
          <w:color w:val="000000"/>
        </w:rPr>
        <w:t>5.Делаем фигурку рыбки. Вылепить каждую деталь из пластилина нужного цвета. Выложить рисунок на основе из сделанных деталей.</w:t>
      </w:r>
    </w:p>
    <w:p w:rsidR="00C95DEA" w:rsidRPr="00C95DEA" w:rsidRDefault="00C95DEA" w:rsidP="00C95DE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5DEA">
        <w:rPr>
          <w:color w:val="000000"/>
        </w:rPr>
        <w:lastRenderedPageBreak/>
        <w:t>6.Украсить поделку камешками и травой. Вылепить каждую деталь из пластилина нужного цвета. Выложить рисунок на основе из сделанных деталей.</w:t>
      </w:r>
    </w:p>
    <w:p w:rsidR="00C95DEA" w:rsidRPr="00C95DEA" w:rsidRDefault="00C95DEA" w:rsidP="00C95DE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5DEA">
        <w:rPr>
          <w:color w:val="000000"/>
        </w:rPr>
        <w:t>7.Оформление изделия</w:t>
      </w:r>
      <w:proofErr w:type="gramStart"/>
      <w:r w:rsidRPr="00C95DEA">
        <w:rPr>
          <w:color w:val="000000"/>
        </w:rPr>
        <w:t xml:space="preserve"> </w:t>
      </w:r>
      <w:r>
        <w:rPr>
          <w:color w:val="000000"/>
        </w:rPr>
        <w:t xml:space="preserve">  </w:t>
      </w:r>
      <w:r w:rsidRPr="00C95DEA">
        <w:rPr>
          <w:color w:val="000000"/>
        </w:rPr>
        <w:t>С</w:t>
      </w:r>
      <w:proofErr w:type="gramEnd"/>
      <w:r w:rsidRPr="00C95DEA">
        <w:rPr>
          <w:color w:val="000000"/>
        </w:rPr>
        <w:t>обрать все элементы в общую картину. Вставить картину в рамку.</w:t>
      </w:r>
    </w:p>
    <w:p w:rsidR="006C0A52" w:rsidRDefault="006C0A52"/>
    <w:p w:rsidR="00D73475" w:rsidRDefault="00D73475">
      <w:bookmarkStart w:id="0" w:name="_GoBack"/>
      <w:bookmarkEnd w:id="0"/>
    </w:p>
    <w:sectPr w:rsidR="00D73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A7A75"/>
    <w:multiLevelType w:val="multilevel"/>
    <w:tmpl w:val="41F22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662"/>
    <w:rsid w:val="001E0BEC"/>
    <w:rsid w:val="005D4118"/>
    <w:rsid w:val="005F1662"/>
    <w:rsid w:val="006C0A52"/>
    <w:rsid w:val="00BD1C8F"/>
    <w:rsid w:val="00C95DEA"/>
    <w:rsid w:val="00D7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F166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F166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4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Уважаемая Алла Алекс</dc:creator>
  <cp:keywords/>
  <dc:description/>
  <cp:lastModifiedBy>Калдашева</cp:lastModifiedBy>
  <cp:revision>5</cp:revision>
  <dcterms:created xsi:type="dcterms:W3CDTF">2020-04-26T19:34:00Z</dcterms:created>
  <dcterms:modified xsi:type="dcterms:W3CDTF">2020-05-12T19:10:00Z</dcterms:modified>
</cp:coreProperties>
</file>